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E5" w:rsidRPr="00F11E23" w:rsidRDefault="00F1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ТАБИҒИ ЖӘНЕ ГУМАНИТАРЛЫҚ ПӘНДЕР БОЙЫНША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ӘЦК</w:t>
      </w:r>
    </w:p>
    <w:p w:rsidR="00B615E5" w:rsidRDefault="00B615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5E5" w:rsidRDefault="00F11E23">
      <w:pPr>
        <w:spacing w:after="0" w:line="240" w:lineRule="auto"/>
        <w:ind w:firstLine="42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Әдістемелік тақырып: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Оқушыларды оқытуда, тәрбиелеуде және дамытуда құзіреттілікке негізделген әдісті дамыту арқылы білім сапасын арттыру.</w:t>
      </w:r>
    </w:p>
    <w:p w:rsidR="00B615E5" w:rsidRDefault="0054544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Мақсаты</w:t>
      </w:r>
      <w:r w:rsidR="00F11E23">
        <w:rPr>
          <w:rFonts w:ascii="Times New Roman" w:hAnsi="Times New Roman" w:cs="Times New Roman"/>
          <w:sz w:val="28"/>
          <w:szCs w:val="28"/>
        </w:rPr>
        <w:t xml:space="preserve">: </w:t>
      </w:r>
      <w:r w:rsidR="00F11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Қазіргіпедагогикалықтехнологиялар мен белсенді оқыту әдістерін қолдану негізінде студенттердің негізгі құзыреттіліктерін дамыту.</w:t>
      </w:r>
    </w:p>
    <w:p w:rsidR="00B615E5" w:rsidRDefault="00F11E2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b/>
          <w:color w:val="0F0F0F"/>
          <w:sz w:val="28"/>
          <w:szCs w:val="28"/>
        </w:rPr>
        <w:t xml:space="preserve">Тапсырмалар </w:t>
      </w:r>
      <w:r>
        <w:rPr>
          <w:rFonts w:ascii="Times New Roman" w:hAnsi="Times New Roman" w:cs="Times New Roman"/>
          <w:color w:val="0F0F0F"/>
          <w:sz w:val="28"/>
          <w:szCs w:val="28"/>
        </w:rPr>
        <w:t>:</w:t>
      </w:r>
    </w:p>
    <w:p w:rsidR="00B615E5" w:rsidRDefault="00F11E23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мұғалімдерді даярлаудың теориялық, ғылыми-әдістемелік деңгейін арттыру, нормативтік құжаттармен танысу, заманауи педагогикалық технологияларды меңгеру, пәндерді оқыту әдістемесін жетілдіру;</w:t>
      </w:r>
    </w:p>
    <w:p w:rsidR="00B615E5" w:rsidRDefault="00F11E23">
      <w:pPr>
        <w:numPr>
          <w:ilvl w:val="0"/>
          <w:numId w:val="1"/>
        </w:numPr>
        <w:tabs>
          <w:tab w:val="left" w:pos="5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жатқан заманауи педагогикалық технологиялардың элементтерін </w:t>
      </w:r>
      <w:r w:rsidR="0054544B">
        <w:rPr>
          <w:rFonts w:ascii="Times New Roman" w:hAnsi="Times New Roman" w:cs="Times New Roman"/>
          <w:sz w:val="28"/>
          <w:szCs w:val="28"/>
          <w:lang w:val="kk-KZ"/>
        </w:rPr>
        <w:t>ескере отырып</w:t>
      </w:r>
      <w:r>
        <w:rPr>
          <w:rFonts w:ascii="Times New Roman" w:hAnsi="Times New Roman" w:cs="Times New Roman"/>
          <w:sz w:val="28"/>
          <w:szCs w:val="28"/>
        </w:rPr>
        <w:t>, циклдік комиссияның субъектілерін оқу-әдістем</w:t>
      </w:r>
      <w:r w:rsidR="0054544B">
        <w:rPr>
          <w:rFonts w:ascii="Times New Roman" w:hAnsi="Times New Roman" w:cs="Times New Roman"/>
          <w:sz w:val="28"/>
          <w:szCs w:val="28"/>
        </w:rPr>
        <w:t>елікқамтамасызетудіжетілдіру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15E5" w:rsidRDefault="00F11E23">
      <w:pPr>
        <w:numPr>
          <w:ilvl w:val="0"/>
          <w:numId w:val="1"/>
        </w:numPr>
        <w:tabs>
          <w:tab w:val="left" w:pos="5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 процесінде өзін-өзі жүзеге асыруы ү</w:t>
      </w:r>
      <w:r w:rsidR="0054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шінжағдайлардықамтамасызету,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олардыңнегізгіқұзыреттіліктерін дамыту;</w:t>
      </w:r>
    </w:p>
    <w:p w:rsidR="00B615E5" w:rsidRDefault="00F11E23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мұғалімдердің озық педагогикалық тәжірибесін зерделеу, жалпылау және тәжірибеде пайдалану.</w:t>
      </w:r>
    </w:p>
    <w:p w:rsidR="00B615E5" w:rsidRDefault="00F11E2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МКК сапалықжәнесандыққұрамы:</w:t>
      </w:r>
    </w:p>
    <w:p w:rsidR="0054544B" w:rsidRPr="00F07A97" w:rsidRDefault="0054544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07A97">
        <w:rPr>
          <w:rFonts w:ascii="Times New Roman" w:hAnsi="Times New Roman" w:cs="Times New Roman"/>
          <w:bCs/>
          <w:sz w:val="28"/>
          <w:szCs w:val="28"/>
        </w:rPr>
        <w:t xml:space="preserve">Педагог- </w:t>
      </w:r>
      <w:r w:rsidR="00F07A97" w:rsidRPr="00F07A97">
        <w:rPr>
          <w:rFonts w:ascii="Times New Roman" w:hAnsi="Times New Roman" w:cs="Times New Roman"/>
          <w:bCs/>
          <w:sz w:val="28"/>
          <w:szCs w:val="28"/>
          <w:lang w:val="kk-KZ"/>
        </w:rPr>
        <w:t>зерттеуші – 1 адам;</w:t>
      </w:r>
    </w:p>
    <w:p w:rsidR="00B615E5" w:rsidRDefault="00F11E2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Білік</w:t>
      </w:r>
      <w:r w:rsidR="0054544B">
        <w:rPr>
          <w:rFonts w:ascii="Times New Roman" w:hAnsi="Times New Roman" w:cs="Times New Roman"/>
          <w:sz w:val="28"/>
          <w:szCs w:val="28"/>
        </w:rPr>
        <w:t>тілігіжоғарысанатты педагог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4544B">
        <w:rPr>
          <w:rFonts w:ascii="Times New Roman" w:hAnsi="Times New Roman" w:cs="Times New Roman"/>
          <w:sz w:val="28"/>
          <w:szCs w:val="28"/>
        </w:rPr>
        <w:t>адам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7A97" w:rsidRPr="00F07A97" w:rsidRDefault="00F07A9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Педагог-сарапшы – 2 адам;</w:t>
      </w:r>
    </w:p>
    <w:p w:rsidR="00B615E5" w:rsidRPr="005F6E0F" w:rsidRDefault="00F11E2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6E0F">
        <w:rPr>
          <w:rFonts w:ascii="Times New Roman" w:hAnsi="Times New Roman" w:cs="Times New Roman"/>
          <w:sz w:val="28"/>
          <w:szCs w:val="28"/>
          <w:lang w:val="kk-KZ"/>
        </w:rPr>
        <w:t>Екінші білі</w:t>
      </w:r>
      <w:r w:rsidR="00F07A97" w:rsidRPr="005F6E0F">
        <w:rPr>
          <w:rFonts w:ascii="Times New Roman" w:hAnsi="Times New Roman" w:cs="Times New Roman"/>
          <w:sz w:val="28"/>
          <w:szCs w:val="28"/>
          <w:lang w:val="kk-KZ"/>
        </w:rPr>
        <w:t>ктілік санаты бар педагогтар – 1 адам</w:t>
      </w:r>
      <w:r w:rsidRPr="005F6E0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615E5" w:rsidRDefault="00B615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15E5" w:rsidRDefault="00B615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15E5" w:rsidRDefault="00B615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098"/>
        <w:gridCol w:w="4495"/>
        <w:gridCol w:w="63"/>
      </w:tblGrid>
      <w:tr w:rsidR="00B615E5" w:rsidRPr="0054544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5" w:rsidRDefault="00B615E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</w:p>
          <w:p w:rsidR="00B615E5" w:rsidRDefault="00F11E23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73580" cy="3048000"/>
                  <wp:effectExtent l="0" t="0" r="7620" b="0"/>
                  <wp:docPr id="1026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973580" cy="304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E5" w:rsidRDefault="00F11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Жалпыбілім беру пәндерініңоқытушысы</w:t>
            </w:r>
          </w:p>
          <w:p w:rsidR="00F11E23" w:rsidRDefault="00F11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ӘЦК төрағасы</w:t>
            </w:r>
          </w:p>
          <w:p w:rsidR="00B615E5" w:rsidRPr="003046F3" w:rsidRDefault="00F11E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46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Верещага Оксана Сергеевна</w:t>
            </w:r>
          </w:p>
          <w:p w:rsidR="00B615E5" w:rsidRPr="003046F3" w:rsidRDefault="00F11E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46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Білімі: жоғары</w:t>
            </w:r>
          </w:p>
          <w:p w:rsidR="00B615E5" w:rsidRPr="003046F3" w:rsidRDefault="00F11E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46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Қостанай мемлекеттік педагогикалық институты, химия;</w:t>
            </w:r>
          </w:p>
          <w:p w:rsidR="00B615E5" w:rsidRPr="003046F3" w:rsidRDefault="00F11E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46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Оңтүстік Орал мемлекеттік аграрлық университеті, экология және табиғатты пайдалану, магистр</w:t>
            </w:r>
          </w:p>
          <w:p w:rsidR="00B615E5" w:rsidRDefault="00F11E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46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А.Байтұрсынов атындағы Қостанай мемлекеттік университеті, химия,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жаратылыстану ғылымдарының </w:t>
            </w:r>
            <w:r w:rsidRPr="003046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магистр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  </w:t>
            </w:r>
          </w:p>
          <w:p w:rsidR="00B615E5" w:rsidRDefault="00F11E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өтілі: 11 жыл</w:t>
            </w:r>
          </w:p>
          <w:p w:rsidR="00B615E5" w:rsidRDefault="00F11E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біліктілік санаты: педагог-сарапшы</w:t>
            </w:r>
          </w:p>
          <w:p w:rsidR="00F11E23" w:rsidRDefault="00F11E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1E23" w:rsidRDefault="00F11E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1E23" w:rsidRDefault="00F11E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1E23" w:rsidRDefault="00F11E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615E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5" w:rsidRDefault="00B615E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B615E5" w:rsidRDefault="00F1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057400" cy="2766060"/>
                  <wp:effectExtent l="0" t="0" r="0" b="0"/>
                  <wp:docPr id="1027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057400" cy="2766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5E5" w:rsidRDefault="00B6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5" w:rsidRDefault="00B6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5E5" w:rsidRDefault="00F11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Жалпы білім беру пәндерінің оқытушысы</w:t>
            </w:r>
          </w:p>
          <w:p w:rsidR="00B615E5" w:rsidRDefault="00B6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5E5" w:rsidRDefault="00F1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Дукетбаев Жан Берикович</w:t>
            </w:r>
          </w:p>
          <w:p w:rsidR="00B615E5" w:rsidRDefault="00F1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Білімі: жоғары</w:t>
            </w:r>
          </w:p>
          <w:p w:rsidR="00B615E5" w:rsidRDefault="00F1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Ш. Уәлиханов атындағы Көкшетау мемлекеттік университеті,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арих</w:t>
            </w:r>
          </w:p>
          <w:p w:rsidR="00B615E5" w:rsidRDefault="00F1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Жұмыс өтілі: 8 жыл</w:t>
            </w:r>
          </w:p>
          <w:p w:rsidR="00B615E5" w:rsidRDefault="00F11E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біліктілік санаты: педагог-сарапшы</w:t>
            </w:r>
          </w:p>
        </w:tc>
      </w:tr>
      <w:tr w:rsidR="00B615E5" w:rsidRPr="0054544B">
        <w:tc>
          <w:tcPr>
            <w:tcW w:w="5098" w:type="dxa"/>
          </w:tcPr>
          <w:p w:rsidR="00B615E5" w:rsidRDefault="00B615E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  <w:p w:rsidR="00B615E5" w:rsidRDefault="00F11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45603" cy="2800350"/>
                  <wp:effectExtent l="0" t="0" r="0" b="0"/>
                  <wp:docPr id="1028" name="Рисунок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63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045603" cy="280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5E5" w:rsidRDefault="00B6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B615E5" w:rsidRDefault="00B6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615E5" w:rsidRDefault="00F11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Жалпы білім беру пәндерінің оқытушысы</w:t>
            </w:r>
          </w:p>
          <w:p w:rsidR="00B615E5" w:rsidRDefault="00B615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15E5" w:rsidRDefault="00F11E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Федосеева Дарья Павловна</w:t>
            </w:r>
          </w:p>
          <w:p w:rsidR="00B615E5" w:rsidRDefault="00F11E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Білімі: жоғары</w:t>
            </w:r>
          </w:p>
          <w:p w:rsidR="00B615E5" w:rsidRDefault="00F11E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Қостанай мемлекеттік педагогикалық институты, биология</w:t>
            </w:r>
          </w:p>
          <w:p w:rsidR="00B615E5" w:rsidRDefault="00F11E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Оңтүстік Орал мемлекеттік аграрлық университеті, экология және табиғатты пайдалану, магистр</w:t>
            </w:r>
          </w:p>
          <w:p w:rsidR="00B615E5" w:rsidRDefault="00F11E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өтілі: 8 жыл</w:t>
            </w:r>
          </w:p>
          <w:p w:rsidR="00B615E5" w:rsidRDefault="00F11E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біліктілік санаты: екінші</w:t>
            </w:r>
          </w:p>
          <w:p w:rsidR="00B615E5" w:rsidRDefault="00B6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615E5" w:rsidRDefault="00B6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615E5" w:rsidRPr="0054544B">
        <w:trPr>
          <w:gridAfter w:val="1"/>
          <w:wAfter w:w="63" w:type="dxa"/>
        </w:trPr>
        <w:tc>
          <w:tcPr>
            <w:tcW w:w="5076" w:type="dxa"/>
          </w:tcPr>
          <w:p w:rsidR="00B615E5" w:rsidRPr="00F11E23" w:rsidRDefault="00B615E5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val="kk-KZ" w:eastAsia="ru-RU"/>
              </w:rPr>
            </w:pPr>
          </w:p>
        </w:tc>
        <w:tc>
          <w:tcPr>
            <w:tcW w:w="4495" w:type="dxa"/>
          </w:tcPr>
          <w:p w:rsidR="00B615E5" w:rsidRPr="00F11E23" w:rsidRDefault="00B615E5" w:rsidP="00F11E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615E5" w:rsidRPr="0054544B">
        <w:tc>
          <w:tcPr>
            <w:tcW w:w="5098" w:type="dxa"/>
          </w:tcPr>
          <w:p w:rsidR="00B615E5" w:rsidRPr="00F11E23" w:rsidRDefault="00F07A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50786" cy="2838450"/>
                  <wp:effectExtent l="0" t="0" r="0" b="0"/>
                  <wp:docPr id="1030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9"/>
                          <pic:cNvPicPr/>
                        </pic:nvPicPr>
                        <pic:blipFill>
                          <a:blip r:embed="rId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950786" cy="2838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5E5" w:rsidRDefault="00B6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5E5" w:rsidRDefault="00B6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5E5" w:rsidRDefault="003046F3" w:rsidP="00304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D0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78869" cy="3048000"/>
                  <wp:effectExtent l="0" t="0" r="0" b="0"/>
                  <wp:docPr id="32" name="Рисунок 13" descr="C:\Users\ПК_2\Desktop\Новая папка\_10063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К_2\Desktop\Новая папка\_10063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136" cy="3049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2"/>
          </w:tcPr>
          <w:p w:rsidR="00B615E5" w:rsidRDefault="00B6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615E5" w:rsidRDefault="00F11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Жалпы білім беру пәндерінің оқытушысы</w:t>
            </w:r>
          </w:p>
          <w:p w:rsidR="00B615E5" w:rsidRDefault="00B6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615E5" w:rsidRDefault="00F1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Галина Михайловна</w:t>
            </w:r>
          </w:p>
          <w:p w:rsidR="00B615E5" w:rsidRDefault="00F11E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Білімі: жоғары</w:t>
            </w:r>
          </w:p>
          <w:p w:rsidR="00B615E5" w:rsidRDefault="00F11E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Ш.Валиханов атындағы Көкшетау педагогикалық институты, математика және информатика</w:t>
            </w:r>
          </w:p>
          <w:p w:rsidR="00B615E5" w:rsidRDefault="00F11E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өтілі: 28 жыл</w:t>
            </w:r>
          </w:p>
          <w:p w:rsidR="00B615E5" w:rsidRDefault="00F11E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біліктілік санаты: жоғары</w:t>
            </w:r>
          </w:p>
          <w:p w:rsidR="00B615E5" w:rsidRDefault="00B6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615E5" w:rsidRDefault="00B615E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046F3" w:rsidRDefault="003046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046F3" w:rsidRDefault="003046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046F3" w:rsidRDefault="003046F3" w:rsidP="003046F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9E2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Жалпы білім беру пәндерінің оқытушысы</w:t>
            </w:r>
          </w:p>
          <w:p w:rsidR="003046F3" w:rsidRPr="0050305E" w:rsidRDefault="003046F3" w:rsidP="003046F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3046F3" w:rsidRPr="0050305E" w:rsidRDefault="003046F3" w:rsidP="003046F3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kk-KZ"/>
              </w:rPr>
            </w:pPr>
          </w:p>
          <w:p w:rsidR="003046F3" w:rsidRPr="009E2024" w:rsidRDefault="003046F3" w:rsidP="003046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20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Уразова Шынар Сарсенбаевна</w:t>
            </w:r>
          </w:p>
          <w:p w:rsidR="003046F3" w:rsidRPr="009E2024" w:rsidRDefault="003046F3" w:rsidP="003046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20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Білімі: жоғары</w:t>
            </w:r>
          </w:p>
          <w:p w:rsidR="003046F3" w:rsidRPr="009E2024" w:rsidRDefault="003046F3" w:rsidP="003046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20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Қостанай мемлекеттік педагогикалық институты, физика және информатика</w:t>
            </w:r>
          </w:p>
          <w:p w:rsidR="003046F3" w:rsidRDefault="003046F3" w:rsidP="003046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А.</w:t>
            </w:r>
            <w:r w:rsidRPr="009E20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Байтұрсынов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атын. </w:t>
            </w:r>
            <w:r w:rsidRPr="009E20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Қостанай мемлекеттік университеті, қаржы</w:t>
            </w:r>
          </w:p>
          <w:p w:rsidR="003046F3" w:rsidRPr="009E2024" w:rsidRDefault="003046F3" w:rsidP="003046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А.</w:t>
            </w:r>
            <w:r w:rsidRPr="009E20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Байтұрсынов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атындағы </w:t>
            </w:r>
            <w:r w:rsidRPr="009E20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Қостанай мемлекеттік университеті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физика, жаратылыстану ғылымдарының магистрі</w:t>
            </w:r>
          </w:p>
          <w:p w:rsidR="003046F3" w:rsidRPr="009E2024" w:rsidRDefault="003046F3" w:rsidP="003046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өтілі: 16</w:t>
            </w:r>
            <w:r w:rsidRPr="009E20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</w:t>
            </w:r>
          </w:p>
          <w:p w:rsidR="003046F3" w:rsidRDefault="003046F3" w:rsidP="003046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біліктілік санаты: педагог-зерттеуші</w:t>
            </w:r>
          </w:p>
        </w:tc>
      </w:tr>
    </w:tbl>
    <w:p w:rsidR="00B615E5" w:rsidRPr="00F11E23" w:rsidRDefault="00B615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15E5" w:rsidRPr="00F11E23" w:rsidRDefault="00B615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615E5" w:rsidRPr="00F11E23" w:rsidRDefault="00B615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615E5" w:rsidRPr="00F11E23" w:rsidSect="00BF2D0D">
      <w:pgSz w:w="11906" w:h="16838"/>
      <w:pgMar w:top="113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227A3"/>
    <w:multiLevelType w:val="hybridMultilevel"/>
    <w:tmpl w:val="2AD0EED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15E5"/>
    <w:rsid w:val="003046F3"/>
    <w:rsid w:val="0054544B"/>
    <w:rsid w:val="005F6E0F"/>
    <w:rsid w:val="00B615E5"/>
    <w:rsid w:val="00BF2D0D"/>
    <w:rsid w:val="00C73B82"/>
    <w:rsid w:val="00F07A97"/>
    <w:rsid w:val="00F11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F2D0D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BF2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2D0D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BF2D0D"/>
    <w:rPr>
      <w:i/>
      <w:iCs/>
    </w:rPr>
  </w:style>
  <w:style w:type="character" w:customStyle="1" w:styleId="UnresolvedMention">
    <w:name w:val="Unresolved Mention"/>
    <w:basedOn w:val="a0"/>
    <w:uiPriority w:val="99"/>
    <w:rsid w:val="00BF2D0D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BF2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28956-D0D7-4284-ADD6-16626E82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2023-01-09T10:09:00Z</dcterms:created>
  <dcterms:modified xsi:type="dcterms:W3CDTF">2023-01-09T10:09:00Z</dcterms:modified>
</cp:coreProperties>
</file>