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9A" w:rsidRPr="00A77D9A" w:rsidRDefault="00A77D9A" w:rsidP="00A77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77D9A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gramEnd"/>
      <w:r w:rsidRPr="00A77D9A">
        <w:rPr>
          <w:rFonts w:ascii="Times New Roman" w:hAnsi="Times New Roman" w:cs="Times New Roman"/>
          <w:b/>
          <w:sz w:val="28"/>
          <w:szCs w:val="28"/>
        </w:rPr>
        <w:t>ға арналған күнделікті кеңестер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br/>
        <w:t>Ұлына (қызына): «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сіздің жаныңызда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оңай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айталау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ға қорықпаңыз.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Баламен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ұрыс-керіске араласпаңыз,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татуласыңыз,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содан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бизнесіңізбен айналысыңыз.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імді үйде ұстауға тырысыңыз; үйге оралғанда, «бірақ бәрібір, үйде бәрі жақсы!»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ұмытпаңыз.</w:t>
      </w:r>
    </w:p>
    <w:p w:rsidR="00A77D9A" w:rsidRPr="00A77D9A" w:rsidRDefault="00A77D9A" w:rsidP="00A7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77D9A">
        <w:rPr>
          <w:rFonts w:ascii="Times New Roman" w:hAnsi="Times New Roman" w:cs="Times New Roman"/>
          <w:sz w:val="28"/>
          <w:szCs w:val="28"/>
          <w:lang w:val="kk-KZ"/>
        </w:rPr>
        <w:t>Жасөспірімге белгілі психикалық денсаулық формуласымен шабыттандырыңыз: «Сіз жақсысыз, бірақ басқалардан жақсы емессіз».</w:t>
      </w:r>
    </w:p>
    <w:p w:rsidR="00A77D9A" w:rsidRPr="00A77D9A" w:rsidRDefault="00A77D9A" w:rsidP="00A7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  <w:lang w:val="kk-KZ"/>
        </w:rPr>
        <w:t xml:space="preserve">Ұлымен немесе қызымен болған дауларда, кем дегенде, кейде олар дұрыс емес болып көрінбеуі үшін жол беріңіз.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Осылайша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імге қателіктер мен жеңілістерді мойындауға үйретесіз.</w:t>
      </w:r>
    </w:p>
    <w:p w:rsidR="00A77D9A" w:rsidRPr="00A77D9A" w:rsidRDefault="00A77D9A" w:rsidP="00A7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  <w:lang w:val="kk-KZ"/>
        </w:rPr>
        <w:t xml:space="preserve">Егер сізде жасөспіріммен колледжге түсуге мүмкіндігіңіз болса, оны жіберіп алмаңыз.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- бұ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коммуникация,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еріксіз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кеңес.</w:t>
      </w:r>
    </w:p>
    <w:p w:rsidR="00A77D9A" w:rsidRPr="00A77D9A" w:rsidRDefault="00A77D9A" w:rsidP="00A7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Сабақтан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іммен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кездесуді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үйреніңіз.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«бү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ін қандай бағалар алдыңыз?»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сұрақты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қоймағаныңыз жөн. Бақылау сұрақтарына: «Бү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ін не қызықты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?», «Бүгін не істедіңіз?», «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Колледжде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қалайсыз?</w:t>
      </w:r>
    </w:p>
    <w:p w:rsidR="00A77D9A" w:rsidRPr="00A77D9A" w:rsidRDefault="00A77D9A" w:rsidP="00A7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Сабырлықпен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імнің өміріндегі оқиғалар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әңгімелерін қызығушылықпен тыңдаңыз.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імнің сәттілігіне қуаныңыз. Оның уақытша 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әтсіздікке ұшыраған сәтінде ашуланбаңыз.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77D9A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аз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ауыруы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імнің: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 өз өмі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ін дұрыс ұйымдастырды, аз уақыт жұмсады;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ашық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ауада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үніне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кемінде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2 сағат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л-ау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қатты жақсартады;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- күні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шынықтырумен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айналысады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;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- денсаулығын сақтау,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гигиенаны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сақтау;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-Өз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үйренді;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- оқытушылармен,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куратормен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үнемі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байланыста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болу.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Қолдау үшін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: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імнің күшті жақтарына сүйену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-Сабақтың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астын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сыз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сүйіспеншілік пен құрмет көрсете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білу</w:t>
      </w:r>
      <w:proofErr w:type="spellEnd"/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іммен қарым-қатынаста әзілді біріктіріңіз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Тапсырманы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орындаудың барлық әрекеттері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бі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іңіз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іммен қарым-қатынас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білу</w:t>
      </w:r>
      <w:proofErr w:type="spellEnd"/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імнің тұлғалық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ерекшелігін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айтыңыз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lastRenderedPageBreak/>
        <w:t>-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көрсету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Оптимизмді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көрсетіңіз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       Қолдау сөздері: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біле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тұра,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бә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ін жақсы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жасайсыз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сенемін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»;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өте жақсы жасадыңыз»;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«Бұл өте 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үрделі сынақ, бірақ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оған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екеніңізге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сенімдімін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.»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      Қандай сөздер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айтылмауы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: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қашан»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мүлде»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«Мәңгі сен»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1. Ең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алдымен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,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оған тең құқықты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серіктес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көретіндігіңізді, оған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сенім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, өз болашағын өзі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және өз іс-әрекеттері үшін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қарауыңыз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A77D9A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адаммен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тең дәрежеде сөйлесуге тырысыңыз, оның таңдауы мен оған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сенімнің маңыздылығын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көрсетіңіз,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қатар осы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колледжде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және осы мамандықта оқу оның үшін үлкен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перспективалар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ашатындығына, өмірде өз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табуына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мүмкіндік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, болашақта жақсы ақша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 табыңыз.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3. Оның басқа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студенттермен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қары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қатынасына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кедергі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жасамаңыз, өйткені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ақпарат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алмасу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ешкімді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мазаламады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қатар, көптеген үлкен жастағы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өздерінің болашақтары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ойлайды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, толық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істейді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және олардың үлгісі 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іздің жасөспірімге жағымды әсер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етуі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мүмкін.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4.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імді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саналы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ілтипатты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түрде қолдауға тырысыңыз және оны өмірінің қиын кезеңдеріне тастамаңыз, өзіңізді жинаңыз және сіздің жағымсыз эмоцияларыңызға ермеңіз және ешқандай жағдайда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жанжал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шығармаңыз және оған сабақ қалай өткізуге болатындығын жоспарлаңыз.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 және қолдау және көмек көрсету.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Мүмкін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болатын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агрессия мен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ештеңе сұрамаған айқайларға қарамастан, сіздің жүрегіңізде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өте ризашылық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білдіретініне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және оған қолын созған көмекті ешқашан ұмытпайтынына сеніңіз.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Default="00A77D9A" w:rsidP="00A77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7D9A">
        <w:rPr>
          <w:rFonts w:ascii="Times New Roman" w:hAnsi="Times New Roman" w:cs="Times New Roman"/>
          <w:b/>
          <w:sz w:val="28"/>
          <w:szCs w:val="28"/>
        </w:rPr>
        <w:lastRenderedPageBreak/>
        <w:br/>
        <w:t xml:space="preserve">Суицидтің </w:t>
      </w:r>
      <w:proofErr w:type="spellStart"/>
      <w:r w:rsidRPr="00A77D9A">
        <w:rPr>
          <w:rFonts w:ascii="Times New Roman" w:hAnsi="Times New Roman" w:cs="Times New Roman"/>
          <w:b/>
          <w:sz w:val="28"/>
          <w:szCs w:val="28"/>
        </w:rPr>
        <w:t>алдын-алу</w:t>
      </w:r>
      <w:proofErr w:type="spellEnd"/>
      <w:r w:rsidRPr="00A77D9A">
        <w:rPr>
          <w:rFonts w:ascii="Times New Roman" w:hAnsi="Times New Roman" w:cs="Times New Roman"/>
          <w:b/>
          <w:sz w:val="28"/>
          <w:szCs w:val="28"/>
        </w:rPr>
        <w:t xml:space="preserve"> үшін не </w:t>
      </w:r>
      <w:proofErr w:type="spellStart"/>
      <w:r w:rsidRPr="00A77D9A">
        <w:rPr>
          <w:rFonts w:ascii="Times New Roman" w:hAnsi="Times New Roman" w:cs="Times New Roman"/>
          <w:b/>
          <w:sz w:val="28"/>
          <w:szCs w:val="28"/>
        </w:rPr>
        <w:t>істеу</w:t>
      </w:r>
      <w:proofErr w:type="spellEnd"/>
      <w:r w:rsidRPr="00A77D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  <w:r w:rsidRPr="00A77D9A">
        <w:rPr>
          <w:rFonts w:ascii="Times New Roman" w:hAnsi="Times New Roman" w:cs="Times New Roman"/>
          <w:b/>
          <w:sz w:val="28"/>
          <w:szCs w:val="28"/>
        </w:rPr>
        <w:t>?        </w:t>
      </w:r>
    </w:p>
    <w:p w:rsidR="00A77D9A" w:rsidRDefault="00A77D9A" w:rsidP="00A77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7D9A" w:rsidRPr="00A77D9A" w:rsidRDefault="00A77D9A" w:rsidP="00A77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b/>
          <w:sz w:val="28"/>
          <w:szCs w:val="28"/>
        </w:rPr>
        <w:t>  </w:t>
      </w:r>
      <w:r w:rsidRPr="00A77D9A">
        <w:rPr>
          <w:rFonts w:ascii="Times New Roman" w:hAnsi="Times New Roman" w:cs="Times New Roman"/>
          <w:sz w:val="28"/>
          <w:szCs w:val="28"/>
        </w:rPr>
        <w:t xml:space="preserve">Қалай көмектесуге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? ТЫҢДАУ - «Мен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естимін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» «Жақсы, бұ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жаман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», «Өзіңізді жақсы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сезінесіз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», «Мұны жасамаңыз» сияқты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мағынада жұбатуға тырыспаңыз. Оған сөйлеуге мүмкіндік беріңіз. Сұрақтар қойып, мұқият тыңдаңыз.</w:t>
      </w:r>
      <w:r w:rsidRPr="00A77D9A">
        <w:rPr>
          <w:rFonts w:ascii="Times New Roman" w:hAnsi="Times New Roman" w:cs="Times New Roman"/>
          <w:sz w:val="28"/>
          <w:szCs w:val="28"/>
        </w:rPr>
        <w:br/>
        <w:t>Ө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өзіне қол жұмсау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жанама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көрсеткіштерге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абай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болыңыз. Әр әзіл-оспақ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қатерге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байыппен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қарау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. 1.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імдердің отбасылық және тұрмыстық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проблемаларын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ашық талқылаңыз. 2. Балаларың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ға өмірде нақты мақсаттар қоюға және оларға ұмтылуға көмектесіңіз. 3.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Кедергілерді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жеңуге көмектесетіндігіңізге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болыңыз. 4. Жастардың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маңызды оң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бастамаларын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сөзбен де,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іспен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де мақұлдау. 5. Ешқандай жағдайда физикалық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қолданбаңыз. 6.Өсі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жатқан балаларыңызға көп көңіл бөліңіз,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олармен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мұқият болыңыз, ең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- нәзік болыңыз.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СУИЦИДТІҢ АЛДЫН-АЛУ Ү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ІН НЕ</w:t>
      </w:r>
      <w:r w:rsidRPr="00A77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7D9A">
        <w:rPr>
          <w:rFonts w:ascii="Times New Roman" w:hAnsi="Times New Roman" w:cs="Times New Roman"/>
          <w:sz w:val="28"/>
          <w:szCs w:val="28"/>
        </w:rPr>
        <w:t>ІСТЕЙ АЛАСЫЗ?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•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іммен қамқор қарым-қатынас орнатыңыз.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• Мұқият тыңдаушы болыңыз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қары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қатынаста болыңыз,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мазасыз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жағдай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байсалды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және ақылды түрде сұраңыз.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• Психикалық қолайсыздықтың көзін анық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тау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>ға көмектесіңіз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 xml:space="preserve">• Барлық мәселелер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конструктивті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түрде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шешіледі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үміттеніңіз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•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імге өзінің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ресурстарын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ашуға көмектесу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t>• Жасөспі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імнің қазіргі сәтте сәтті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асуына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қолдау көрсетіңіз және болашақ болашақты анықтауға көмектесіңіз.</w:t>
      </w:r>
    </w:p>
    <w:p w:rsidR="00A77D9A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09D" w:rsidRPr="00A77D9A" w:rsidRDefault="00A77D9A" w:rsidP="00A77D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D9A">
        <w:rPr>
          <w:rFonts w:ascii="Times New Roman" w:hAnsi="Times New Roman" w:cs="Times New Roman"/>
          <w:sz w:val="28"/>
          <w:szCs w:val="28"/>
        </w:rPr>
        <w:br/>
        <w:t>Кө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 нәрсе қиын уақытта жақын жүрген қамқор, сүйетін адамға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суицидтің ықтимал өмі</w:t>
      </w:r>
      <w:proofErr w:type="gramStart"/>
      <w:r w:rsidRPr="00A77D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77D9A">
        <w:rPr>
          <w:rFonts w:ascii="Times New Roman" w:hAnsi="Times New Roman" w:cs="Times New Roman"/>
          <w:sz w:val="28"/>
          <w:szCs w:val="28"/>
        </w:rPr>
        <w:t xml:space="preserve">ін сақтай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. Ең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 xml:space="preserve"> балаларыңызды қалай қабылдағаныңызды үйренуіңіз </w:t>
      </w:r>
      <w:proofErr w:type="spellStart"/>
      <w:r w:rsidRPr="00A77D9A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77D9A">
        <w:rPr>
          <w:rFonts w:ascii="Times New Roman" w:hAnsi="Times New Roman" w:cs="Times New Roman"/>
          <w:sz w:val="28"/>
          <w:szCs w:val="28"/>
        </w:rPr>
        <w:t>.</w:t>
      </w:r>
    </w:p>
    <w:sectPr w:rsidR="002B609D" w:rsidRPr="00A77D9A" w:rsidSect="00E2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E43CF"/>
    <w:multiLevelType w:val="hybridMultilevel"/>
    <w:tmpl w:val="22405368"/>
    <w:lvl w:ilvl="0" w:tplc="0B2AB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7D9A"/>
    <w:rsid w:val="002B609D"/>
    <w:rsid w:val="00A7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9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77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7D9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2019-11-25T20:29:00Z</dcterms:created>
  <dcterms:modified xsi:type="dcterms:W3CDTF">2019-11-25T20:38:00Z</dcterms:modified>
</cp:coreProperties>
</file>